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7A5" w:rsidRDefault="00E83D16" w:rsidP="00B047A5">
      <w:pPr>
        <w:tabs>
          <w:tab w:val="left" w:pos="2179"/>
        </w:tabs>
        <w:spacing w:after="200" w:line="276" w:lineRule="auto"/>
        <w:rPr>
          <w:rFonts w:ascii="Times New Roman" w:eastAsia="Calibri" w:hAnsi="Times New Roman" w:cs="Times New Roman"/>
          <w:sz w:val="32"/>
        </w:rPr>
      </w:pPr>
      <w:r>
        <w:rPr>
          <w:rFonts w:ascii="Times New Roman" w:eastAsia="Calibri" w:hAnsi="Times New Roman" w:cs="Times New Roman"/>
          <w:noProof/>
          <w:sz w:val="32"/>
          <w:lang w:eastAsia="ru-RU"/>
        </w:rPr>
        <w:drawing>
          <wp:anchor distT="0" distB="0" distL="114300" distR="114300" simplePos="0" relativeHeight="251658240" behindDoc="0" locked="0" layoutInCell="1" allowOverlap="1" wp14:anchorId="5F3C7FA1">
            <wp:simplePos x="0" y="0"/>
            <wp:positionH relativeFrom="column">
              <wp:posOffset>314325</wp:posOffset>
            </wp:positionH>
            <wp:positionV relativeFrom="paragraph">
              <wp:posOffset>447675</wp:posOffset>
            </wp:positionV>
            <wp:extent cx="5937885" cy="312737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12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3D16" w:rsidRDefault="00E83D16" w:rsidP="00B047A5">
      <w:pPr>
        <w:tabs>
          <w:tab w:val="left" w:pos="2179"/>
        </w:tabs>
        <w:spacing w:after="200" w:line="276" w:lineRule="auto"/>
        <w:rPr>
          <w:rFonts w:ascii="Times New Roman" w:eastAsia="Calibri" w:hAnsi="Times New Roman" w:cs="Times New Roman"/>
          <w:sz w:val="32"/>
        </w:rPr>
      </w:pPr>
    </w:p>
    <w:p w:rsidR="00E83D16" w:rsidRPr="00E83D16" w:rsidRDefault="00E83D16" w:rsidP="00E83D16">
      <w:pPr>
        <w:tabs>
          <w:tab w:val="left" w:pos="2179"/>
        </w:tabs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  <w:r w:rsidRPr="00E83D16">
        <w:rPr>
          <w:rFonts w:ascii="Times New Roman" w:eastAsia="Calibri" w:hAnsi="Times New Roman" w:cs="Times New Roman"/>
          <w:sz w:val="32"/>
        </w:rPr>
        <w:t>Рабочая программа</w:t>
      </w:r>
    </w:p>
    <w:p w:rsidR="00E83D16" w:rsidRPr="00E83D16" w:rsidRDefault="00E83D16" w:rsidP="00E83D16">
      <w:pPr>
        <w:tabs>
          <w:tab w:val="left" w:pos="2179"/>
        </w:tabs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  <w:r w:rsidRPr="00E83D16">
        <w:rPr>
          <w:rFonts w:ascii="Times New Roman" w:eastAsia="Calibri" w:hAnsi="Times New Roman" w:cs="Times New Roman"/>
          <w:sz w:val="32"/>
        </w:rPr>
        <w:t>по технологии (1-4)</w:t>
      </w:r>
    </w:p>
    <w:p w:rsidR="00E83D16" w:rsidRPr="00E83D16" w:rsidRDefault="00E83D16" w:rsidP="00E83D16">
      <w:pPr>
        <w:tabs>
          <w:tab w:val="left" w:pos="2179"/>
        </w:tabs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  <w:r w:rsidRPr="00E83D16">
        <w:rPr>
          <w:rFonts w:ascii="Times New Roman" w:eastAsia="Calibri" w:hAnsi="Times New Roman" w:cs="Times New Roman"/>
          <w:sz w:val="32"/>
        </w:rPr>
        <w:t>«Школа России»</w:t>
      </w:r>
    </w:p>
    <w:p w:rsidR="00E83D16" w:rsidRDefault="00E83D16" w:rsidP="00E83D16">
      <w:pPr>
        <w:tabs>
          <w:tab w:val="left" w:pos="2179"/>
        </w:tabs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  <w:r w:rsidRPr="00E83D16">
        <w:rPr>
          <w:rFonts w:ascii="Times New Roman" w:eastAsia="Calibri" w:hAnsi="Times New Roman" w:cs="Times New Roman"/>
          <w:sz w:val="32"/>
        </w:rPr>
        <w:t>учителя начальной ступени образования</w:t>
      </w:r>
    </w:p>
    <w:p w:rsidR="00E83D16" w:rsidRDefault="00E83D16" w:rsidP="00B047A5">
      <w:pPr>
        <w:tabs>
          <w:tab w:val="left" w:pos="2179"/>
        </w:tabs>
        <w:spacing w:after="200" w:line="276" w:lineRule="auto"/>
        <w:rPr>
          <w:rFonts w:ascii="Times New Roman" w:eastAsia="Calibri" w:hAnsi="Times New Roman" w:cs="Times New Roman"/>
          <w:sz w:val="32"/>
        </w:rPr>
      </w:pPr>
    </w:p>
    <w:p w:rsidR="00E83D16" w:rsidRDefault="00E83D16" w:rsidP="00B047A5">
      <w:pPr>
        <w:tabs>
          <w:tab w:val="left" w:pos="2179"/>
        </w:tabs>
        <w:spacing w:after="200" w:line="276" w:lineRule="auto"/>
        <w:rPr>
          <w:rFonts w:ascii="Times New Roman" w:eastAsia="Calibri" w:hAnsi="Times New Roman" w:cs="Times New Roman"/>
          <w:sz w:val="32"/>
        </w:rPr>
      </w:pPr>
    </w:p>
    <w:p w:rsidR="00E83D16" w:rsidRDefault="00E83D16" w:rsidP="00B047A5">
      <w:pPr>
        <w:tabs>
          <w:tab w:val="left" w:pos="2179"/>
        </w:tabs>
        <w:spacing w:after="200" w:line="276" w:lineRule="auto"/>
        <w:rPr>
          <w:rFonts w:ascii="Times New Roman" w:eastAsia="Calibri" w:hAnsi="Times New Roman" w:cs="Times New Roman"/>
          <w:sz w:val="32"/>
        </w:rPr>
      </w:pPr>
    </w:p>
    <w:p w:rsidR="00E83D16" w:rsidRDefault="00E83D16" w:rsidP="00B047A5">
      <w:pPr>
        <w:tabs>
          <w:tab w:val="left" w:pos="2179"/>
        </w:tabs>
        <w:spacing w:after="200" w:line="276" w:lineRule="auto"/>
        <w:rPr>
          <w:rFonts w:ascii="Times New Roman" w:eastAsia="Calibri" w:hAnsi="Times New Roman" w:cs="Times New Roman"/>
          <w:sz w:val="32"/>
        </w:rPr>
      </w:pPr>
    </w:p>
    <w:p w:rsidR="00E83D16" w:rsidRDefault="00E83D16" w:rsidP="00B047A5">
      <w:pPr>
        <w:tabs>
          <w:tab w:val="left" w:pos="2179"/>
        </w:tabs>
        <w:spacing w:after="200" w:line="276" w:lineRule="auto"/>
        <w:rPr>
          <w:rFonts w:ascii="Times New Roman" w:eastAsia="Calibri" w:hAnsi="Times New Roman" w:cs="Times New Roman"/>
          <w:sz w:val="32"/>
        </w:rPr>
      </w:pPr>
    </w:p>
    <w:p w:rsidR="00E83D16" w:rsidRDefault="00E83D16" w:rsidP="00B047A5">
      <w:pPr>
        <w:tabs>
          <w:tab w:val="left" w:pos="2179"/>
        </w:tabs>
        <w:spacing w:after="200" w:line="276" w:lineRule="auto"/>
        <w:rPr>
          <w:rFonts w:ascii="Times New Roman" w:eastAsia="Calibri" w:hAnsi="Times New Roman" w:cs="Times New Roman"/>
          <w:sz w:val="32"/>
        </w:rPr>
      </w:pPr>
    </w:p>
    <w:p w:rsidR="00E83D16" w:rsidRDefault="00E83D16" w:rsidP="00B047A5">
      <w:pPr>
        <w:tabs>
          <w:tab w:val="left" w:pos="2179"/>
        </w:tabs>
        <w:spacing w:after="200" w:line="276" w:lineRule="auto"/>
        <w:rPr>
          <w:rFonts w:ascii="Times New Roman" w:eastAsia="Calibri" w:hAnsi="Times New Roman" w:cs="Times New Roman"/>
          <w:sz w:val="32"/>
        </w:rPr>
      </w:pPr>
    </w:p>
    <w:p w:rsidR="00E83D16" w:rsidRDefault="00E83D16" w:rsidP="00B047A5">
      <w:pPr>
        <w:tabs>
          <w:tab w:val="left" w:pos="2179"/>
        </w:tabs>
        <w:spacing w:after="200" w:line="276" w:lineRule="auto"/>
        <w:rPr>
          <w:rFonts w:ascii="Times New Roman" w:eastAsia="Calibri" w:hAnsi="Times New Roman" w:cs="Times New Roman"/>
          <w:sz w:val="32"/>
        </w:rPr>
      </w:pPr>
    </w:p>
    <w:p w:rsidR="00E83D16" w:rsidRDefault="00E83D16" w:rsidP="00B047A5">
      <w:pPr>
        <w:tabs>
          <w:tab w:val="left" w:pos="2179"/>
        </w:tabs>
        <w:spacing w:after="200" w:line="276" w:lineRule="auto"/>
        <w:rPr>
          <w:rFonts w:ascii="Times New Roman" w:eastAsia="Calibri" w:hAnsi="Times New Roman" w:cs="Times New Roman"/>
          <w:sz w:val="32"/>
        </w:rPr>
      </w:pPr>
    </w:p>
    <w:p w:rsidR="00E83D16" w:rsidRPr="00B047A5" w:rsidRDefault="00E83D16" w:rsidP="00B047A5">
      <w:pPr>
        <w:tabs>
          <w:tab w:val="left" w:pos="2179"/>
        </w:tabs>
        <w:spacing w:after="200" w:line="276" w:lineRule="auto"/>
        <w:rPr>
          <w:rFonts w:ascii="Times New Roman" w:eastAsia="Calibri" w:hAnsi="Times New Roman" w:cs="Times New Roman"/>
          <w:sz w:val="32"/>
        </w:rPr>
      </w:pPr>
      <w:bookmarkStart w:id="0" w:name="_GoBack"/>
      <w:bookmarkEnd w:id="0"/>
    </w:p>
    <w:p w:rsidR="001A4C56" w:rsidRPr="009D6A8F" w:rsidRDefault="001A4C56" w:rsidP="009D6A8F">
      <w:pPr>
        <w:pStyle w:val="a9"/>
        <w:keepNext/>
        <w:numPr>
          <w:ilvl w:val="0"/>
          <w:numId w:val="7"/>
        </w:num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D6A8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Предполагаемые результаты изучения курса</w:t>
      </w:r>
    </w:p>
    <w:p w:rsidR="001A4C56" w:rsidRPr="001A4C56" w:rsidRDefault="001A4C56" w:rsidP="001A4C5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данной программы обеспечивает достижение следующих результатов.</w:t>
      </w:r>
    </w:p>
    <w:p w:rsidR="001A4C56" w:rsidRPr="001A4C56" w:rsidRDefault="001A4C56" w:rsidP="001A4C56">
      <w:pPr>
        <w:keepNext/>
        <w:spacing w:after="0" w:line="276" w:lineRule="auto"/>
        <w:ind w:firstLine="708"/>
        <w:jc w:val="both"/>
        <w:outlineLvl w:val="2"/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</w:pPr>
      <w:r w:rsidRPr="001A4C56"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  <w:t>Личностные результаты</w:t>
      </w:r>
    </w:p>
    <w:p w:rsidR="001A4C56" w:rsidRPr="001A4C56" w:rsidRDefault="001A4C56" w:rsidP="001A4C56">
      <w:pPr>
        <w:tabs>
          <w:tab w:val="left" w:pos="993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 Воспитание патриотизма, чувства гордости за свою Родину, российский народ и историю России.</w:t>
      </w:r>
    </w:p>
    <w:p w:rsidR="001A4C56" w:rsidRPr="001A4C56" w:rsidRDefault="001A4C56" w:rsidP="001A4C56">
      <w:pPr>
        <w:tabs>
          <w:tab w:val="left" w:pos="993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 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3. Формирование уважительного отношения к иному мнению, истории и культуре других народов.</w:t>
      </w:r>
    </w:p>
    <w:p w:rsidR="001A4C56" w:rsidRPr="001A4C56" w:rsidRDefault="001A4C56" w:rsidP="001A4C56">
      <w:pPr>
        <w:tabs>
          <w:tab w:val="left" w:pos="993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 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5. 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6. Формирование эстетических потребностей, ценностей и чувств.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7. 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8. Формирование установки на безопасный и здоровый образ жизни.</w:t>
      </w:r>
    </w:p>
    <w:p w:rsidR="001A4C56" w:rsidRPr="001A4C56" w:rsidRDefault="001A4C56" w:rsidP="001A4C56">
      <w:pPr>
        <w:keepNext/>
        <w:spacing w:after="0" w:line="276" w:lineRule="auto"/>
        <w:ind w:firstLine="708"/>
        <w:jc w:val="both"/>
        <w:outlineLvl w:val="2"/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</w:pPr>
      <w:r w:rsidRPr="001A4C56"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  <w:t xml:space="preserve"> Метапредметные результаты</w:t>
      </w:r>
    </w:p>
    <w:p w:rsidR="001A4C56" w:rsidRPr="001A4C56" w:rsidRDefault="001A4C56" w:rsidP="001A4C56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 Овладение способностью принимать и реализовывать цели и задачи учебной деятельности, приёмами поиска средств её осуществления.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2. Освоение способов решения проблем творческого и поискового характера.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3. 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4. 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5. 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видео- и графическим сопровождением, соблюдать нормы информационной избирательности, этики и этикета.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6. 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1A4C56" w:rsidRPr="001A4C56" w:rsidRDefault="001A4C56" w:rsidP="001A4C5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 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 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1A4C56" w:rsidRPr="001A4C56" w:rsidRDefault="001A4C56" w:rsidP="001A4C56">
      <w:pPr>
        <w:keepNext/>
        <w:spacing w:after="0" w:line="276" w:lineRule="auto"/>
        <w:ind w:firstLine="708"/>
        <w:jc w:val="both"/>
        <w:outlineLvl w:val="2"/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</w:pPr>
      <w:r w:rsidRPr="001A4C56"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  <w:t>Предметные результаты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 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первоначальных представлений о материальной культуре как продукте предметно-преобразующей деятельности человека.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3. 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1A4C56" w:rsidRPr="001A4C56" w:rsidRDefault="001A4C56" w:rsidP="001A4C5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C56" w:rsidRPr="009D6A8F" w:rsidRDefault="001A4C56" w:rsidP="009D6A8F">
      <w:pPr>
        <w:pStyle w:val="a9"/>
        <w:keepNext/>
        <w:numPr>
          <w:ilvl w:val="0"/>
          <w:numId w:val="7"/>
        </w:num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D6A8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Содержание курса</w:t>
      </w:r>
    </w:p>
    <w:p w:rsidR="001A4C56" w:rsidRPr="001A4C56" w:rsidRDefault="001A4C56" w:rsidP="001A4C56">
      <w:pPr>
        <w:keepNext/>
        <w:spacing w:after="0" w:line="276" w:lineRule="auto"/>
        <w:ind w:firstLine="708"/>
        <w:jc w:val="both"/>
        <w:outlineLvl w:val="2"/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</w:pPr>
      <w:r w:rsidRPr="001A4C56"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  <w:t>Общекультурные и общетрудовые компетенции (знания, умения и способы деятельности). Основы культуры труда, самообслуживания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разных народов. 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Культура межличностных отношений в совместной деятельности.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проектной деятельности — изделия, которые могут быть использованы для праздников, в учебной и внеучебной деятельности и т. п. Освоение навыков самообслуживания, по уходу за домом, комнатными растениями.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элементарных расчётов стоимости изготавливаемого изделия.</w:t>
      </w:r>
    </w:p>
    <w:p w:rsidR="001A4C56" w:rsidRPr="001A4C56" w:rsidRDefault="001A4C56" w:rsidP="001A4C56">
      <w:pPr>
        <w:keepNext/>
        <w:spacing w:after="0" w:line="276" w:lineRule="auto"/>
        <w:ind w:firstLine="708"/>
        <w:jc w:val="both"/>
        <w:outlineLvl w:val="2"/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</w:pPr>
      <w:r w:rsidRPr="001A4C56"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  <w:lastRenderedPageBreak/>
        <w:t xml:space="preserve">Технология ручной обработки материалов. </w:t>
      </w:r>
    </w:p>
    <w:p w:rsidR="001A4C56" w:rsidRPr="001A4C56" w:rsidRDefault="001A4C56" w:rsidP="001A4C56">
      <w:pPr>
        <w:keepNext/>
        <w:spacing w:after="0" w:line="276" w:lineRule="auto"/>
        <w:ind w:firstLine="708"/>
        <w:jc w:val="both"/>
        <w:outlineLvl w:val="2"/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</w:pPr>
      <w:r w:rsidRPr="001A4C56"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  <w:t xml:space="preserve">Элементы графической грамоты 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материалов, используемых при выполнении практических работ. Многообразие материалов и их практическое применение в жизни. 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материалов к работе. Экономное расходование материалов. Выбор и замена материалов в соответствии с их декоративно-художественными и конструктивными свойствами, использование соответствующих способов обработки материалов в зависимости от назначения изделия. 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Инструменты и приспособления для обработки материалов (знание названий используемых инструментов), соблюдение правил их рационального и безопасного использования. 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представление о технологическом процессе, технологической документации (технологическая карта, чертёж и др.);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раскрой деталей, сборка изделия (клеевая, ниточная, проволочная, винтовая и др.), отделка изделия или его деталей (окрашивание, вышивка, аппликация и др.). Умение заполнять технологическую карту. Выполнение отделки в соответствии с особенностями декоративных орнаментов разных народов России (растительный, геометрический и др.). 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1A4C56" w:rsidRPr="001A4C56" w:rsidRDefault="001A4C56" w:rsidP="001A4C56">
      <w:pPr>
        <w:keepNext/>
        <w:spacing w:after="0" w:line="276" w:lineRule="auto"/>
        <w:ind w:firstLine="708"/>
        <w:jc w:val="both"/>
        <w:outlineLvl w:val="2"/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</w:pPr>
      <w:r w:rsidRPr="001A4C56"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  <w:t xml:space="preserve">Конструирование и моделирование </w:t>
      </w:r>
    </w:p>
    <w:p w:rsidR="001A4C56" w:rsidRPr="001A4C56" w:rsidRDefault="001A4C56" w:rsidP="001A4C5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представление о конструировании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1A4C56" w:rsidRPr="001A4C56" w:rsidRDefault="001A4C56" w:rsidP="001A4C5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Конструирование и моделирование изделий из различных материалов по образцу, рисунку, простейшему чертежу или эскизу. </w:t>
      </w:r>
    </w:p>
    <w:p w:rsidR="001A4C56" w:rsidRPr="001A4C56" w:rsidRDefault="001A4C56" w:rsidP="001A4C56">
      <w:pPr>
        <w:keepNext/>
        <w:spacing w:after="0" w:line="276" w:lineRule="auto"/>
        <w:ind w:firstLine="708"/>
        <w:jc w:val="both"/>
        <w:outlineLvl w:val="2"/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</w:pPr>
      <w:r w:rsidRPr="001A4C56">
        <w:rPr>
          <w:rFonts w:ascii="Times New Roman" w:eastAsia="MS Mincho" w:hAnsi="Times New Roman" w:cs="Times New Roman"/>
          <w:b/>
          <w:bCs/>
          <w:spacing w:val="-4"/>
          <w:sz w:val="24"/>
          <w:szCs w:val="24"/>
          <w:lang w:eastAsia="ru-RU"/>
        </w:rPr>
        <w:t xml:space="preserve">Практика работы на компьютере 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её отбор, анализ и систематизация. Способы получения, хранения, переработки информации. 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основных устройств компьютера для ввода, вывода, обработки информации.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 </w:t>
      </w:r>
    </w:p>
    <w:p w:rsidR="001A4C56" w:rsidRPr="001A4C56" w:rsidRDefault="001A4C56" w:rsidP="001A4C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</w:t>
      </w: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детям тематике. Вывод текста на принтер. Использование рисунков из ресурса компьютера, программ Word.</w:t>
      </w:r>
    </w:p>
    <w:p w:rsidR="001A4C56" w:rsidRPr="001A4C56" w:rsidRDefault="001A4C56" w:rsidP="001A4C5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C56" w:rsidRPr="001A4C56" w:rsidRDefault="001A4C56" w:rsidP="001A4C5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C56" w:rsidRPr="001A4C56" w:rsidRDefault="001A4C56" w:rsidP="001A4C5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A4C56" w:rsidRPr="001A4C56" w:rsidSect="00F56FF4">
          <w:footerReference w:type="even" r:id="rId9"/>
          <w:footnotePr>
            <w:numRestart w:val="eachPage"/>
          </w:footnotePr>
          <w:pgSz w:w="11906" w:h="16838"/>
          <w:pgMar w:top="851" w:right="851" w:bottom="1276" w:left="851" w:header="708" w:footer="708" w:gutter="0"/>
          <w:cols w:space="708"/>
          <w:docGrid w:linePitch="360"/>
        </w:sectPr>
      </w:pPr>
    </w:p>
    <w:p w:rsidR="001A4C56" w:rsidRPr="009D6A8F" w:rsidRDefault="001A4C56" w:rsidP="009D6A8F">
      <w:pPr>
        <w:pStyle w:val="a9"/>
        <w:numPr>
          <w:ilvl w:val="0"/>
          <w:numId w:val="7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6A8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 .</w:t>
      </w:r>
    </w:p>
    <w:p w:rsidR="001A4C56" w:rsidRPr="00B047A5" w:rsidRDefault="001A4C56" w:rsidP="001A4C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047A5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1A4C56" w:rsidRPr="00B047A5" w:rsidRDefault="001A4C56" w:rsidP="001A4C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1 час</w:t>
      </w:r>
      <w:r w:rsidRPr="00B047A5">
        <w:rPr>
          <w:rFonts w:ascii="Times New Roman" w:eastAsia="Calibri" w:hAnsi="Times New Roman" w:cs="Times New Roman"/>
          <w:b/>
          <w:sz w:val="24"/>
          <w:szCs w:val="24"/>
        </w:rPr>
        <w:t xml:space="preserve"> в неделю,</w:t>
      </w:r>
      <w:r>
        <w:rPr>
          <w:rFonts w:ascii="Times New Roman" w:eastAsia="Calibri" w:hAnsi="Times New Roman" w:cs="Times New Roman"/>
          <w:b/>
          <w:sz w:val="24"/>
          <w:szCs w:val="24"/>
        </w:rPr>
        <w:t>33 недели</w:t>
      </w:r>
      <w:r w:rsidRPr="00B047A5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Style w:val="1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134"/>
        <w:gridCol w:w="992"/>
        <w:gridCol w:w="992"/>
        <w:gridCol w:w="1134"/>
      </w:tblGrid>
      <w:tr w:rsidR="00014F7A" w:rsidRPr="00014F7A" w:rsidTr="00014F7A">
        <w:trPr>
          <w:trHeight w:val="5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7A" w:rsidRPr="00014F7A" w:rsidRDefault="00014F7A" w:rsidP="00014F7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 п</w:t>
            </w: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</w:p>
          <w:p w:rsidR="00014F7A" w:rsidRPr="00014F7A" w:rsidRDefault="00014F7A" w:rsidP="00014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7A" w:rsidRPr="00014F7A" w:rsidRDefault="00014F7A" w:rsidP="00014F7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7A" w:rsidRPr="00014F7A" w:rsidRDefault="00014F7A" w:rsidP="00014F7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Дата 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7A" w:rsidRPr="00014F7A" w:rsidRDefault="00014F7A" w:rsidP="00014F7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Дата факт.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Примеч.</w:t>
            </w:r>
          </w:p>
        </w:tc>
      </w:tr>
      <w:tr w:rsidR="00014F7A" w:rsidRPr="00014F7A" w:rsidTr="00014F7A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Рукотворный и природный  мир города и села.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земле, на воде и в воздухе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Природа и творчество. Природные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Листья  и фантазии.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sz w:val="24"/>
                <w:szCs w:val="24"/>
              </w:rPr>
              <w:t>Семена и фантазии.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19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 из листьев. Что такое композиция?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 из листьев. Что такое орнамент?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1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материалы. Как их соединить?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 для лепки. Что может пластилин?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32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sz w:val="24"/>
                <w:szCs w:val="24"/>
              </w:rPr>
              <w:t>В мастерской кондитера. Как работает мастер?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14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море. Какие цвета и формы у морских обитателей?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 проекты. Аквариум.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 и Снегурочки.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 проекты. Скоро Новый год!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sz w:val="24"/>
                <w:szCs w:val="24"/>
              </w:rPr>
              <w:t>Бумага. Какие у нее секреты?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 и картон. Какие секреты у картона?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Оригами. Как сгибать и складывать бумагу?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Обитатели пруда. Какие секреты у оригами?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 зоопарка. Одна основа, а сколько фигурок?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армия родная.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Ножницы. Что ты о них знаешь?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Весенний праздник 8 марта. Как сделать подарок -портрет.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Шаблон. Для чего он нужен?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5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Бабочки. Как изготовить их из листа бумаги?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5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 в полосе. Для чего нужен орнамент?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Образы весны. Какие краски у весны?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Настроение весны. Что такое колорит?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 и традиции весны. Какие они?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тканей. Для чего нужны ткани?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Игла-труженица. Что умеет игла?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Вышивка. Для чего она нужна?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строчка и перевивы. Для чего они нужны?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14F7A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 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8A2278" w:rsidRPr="00B047A5" w:rsidRDefault="008A2278" w:rsidP="001A4C56">
      <w:pPr>
        <w:rPr>
          <w:rFonts w:ascii="Times New Roman" w:hAnsi="Times New Roman" w:cs="Times New Roman"/>
          <w:sz w:val="24"/>
          <w:szCs w:val="24"/>
        </w:rPr>
      </w:pPr>
    </w:p>
    <w:p w:rsidR="001A4C56" w:rsidRPr="00B047A5" w:rsidRDefault="001A4C56" w:rsidP="001A4C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47A5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.</w:t>
      </w:r>
    </w:p>
    <w:p w:rsidR="001A4C56" w:rsidRPr="00B047A5" w:rsidRDefault="001A4C56" w:rsidP="001A4C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47A5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1A4C56" w:rsidRPr="00B047A5" w:rsidRDefault="008A2278" w:rsidP="001A4C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1 час</w:t>
      </w:r>
      <w:r w:rsidR="001A4C56" w:rsidRPr="00B047A5">
        <w:rPr>
          <w:rFonts w:ascii="Times New Roman" w:eastAsia="Calibri" w:hAnsi="Times New Roman" w:cs="Times New Roman"/>
          <w:b/>
          <w:sz w:val="24"/>
          <w:szCs w:val="24"/>
        </w:rPr>
        <w:t xml:space="preserve"> в неделю,35 недель)</w:t>
      </w:r>
    </w:p>
    <w:tbl>
      <w:tblPr>
        <w:tblStyle w:val="1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134"/>
        <w:gridCol w:w="992"/>
        <w:gridCol w:w="992"/>
        <w:gridCol w:w="1134"/>
      </w:tblGrid>
      <w:tr w:rsidR="00014F7A" w:rsidRPr="00014F7A" w:rsidTr="00F8056A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7A" w:rsidRPr="00014F7A" w:rsidRDefault="00014F7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 п</w:t>
            </w: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</w:p>
          <w:p w:rsidR="00014F7A" w:rsidRPr="00014F7A" w:rsidRDefault="00014F7A" w:rsidP="00373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7A" w:rsidRPr="00014F7A" w:rsidRDefault="00014F7A" w:rsidP="00373B0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7A" w:rsidRPr="00014F7A" w:rsidRDefault="00014F7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7A" w:rsidRPr="00014F7A" w:rsidRDefault="00014F7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Дата 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7A" w:rsidRPr="00014F7A" w:rsidRDefault="00014F7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Дата факт.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7A" w:rsidRPr="00014F7A" w:rsidRDefault="00014F7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Примеч.</w:t>
            </w:r>
          </w:p>
        </w:tc>
      </w:tr>
      <w:tr w:rsidR="00014F7A" w:rsidRPr="00014F7A" w:rsidTr="00070DB8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Что ты уже знаешь?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Зачем художнику знать о цвете, форме и размере?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6096" w:type="dxa"/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Какова роль цвета в композиции?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014F7A" w:rsidRPr="00497D00" w:rsidRDefault="00014F7A" w:rsidP="00014F7A">
            <w:pPr>
              <w:ind w:hanging="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Какие бывают цве</w:t>
            </w: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точные композиции?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Как увидеть белое изображение на белом фоне?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19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симметрия? Как получить симметричные детали?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Можно ли сгибать картон? Как?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1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Наши проекты. Африканская саванна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Как плоское превратить в объёмное?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32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Как согнуть картон по кривой линии? Проверим себя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14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технологические операции и способы?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линейка и что она умеет?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чертёж и как его прочитать?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Как изготовить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несколько одинаковых прямоугольников?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Можно ли разметить прямоугольник по угольнику?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Можно ли без шаблона разметить круг?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Мастерская Деда Мороза и Снегурочки. Проверим себя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Какой секрет у подвижных игрушек?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Как из неподвижной игрушки сделать подвижную?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Ещё один способ сделать игрушку подвижной.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Что заставляет вращаться винт - пропеллер?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Можно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 соединить детали без соедини</w:t>
            </w: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тельных материалов?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День защитника Оте</w:t>
            </w: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чества. Изменяется ли вооружение в армии?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5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Как машины помогают человеку?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5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Поздравляем женщин и девочек.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Что интересного в работе архитектора? Наши проекты. Проверим себя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Какие бывают ткани?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Какие бывают нитки? Как они используются?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натуральные ткани? Каковы их свойства?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Строчка косого стежка. Есть ли у неё «дочки»?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Строчка косого стежка. Есть ли у неё «дочки»?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 ткань превра</w:t>
            </w: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щается в изделие? Лекало.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 ткань превра</w:t>
            </w: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щается в изделие? Лекало.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0">
              <w:rPr>
                <w:rFonts w:ascii="Times New Roman" w:eastAsia="Calibri" w:hAnsi="Times New Roman" w:cs="Times New Roman"/>
                <w:sz w:val="24"/>
                <w:szCs w:val="24"/>
              </w:rPr>
              <w:t>Что узнали? Чему на-учились?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4F7A" w:rsidRPr="00014F7A" w:rsidTr="00070DB8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014F7A" w:rsidRPr="00497D00" w:rsidRDefault="00014F7A" w:rsidP="00014F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итогов. Выставка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F7A" w:rsidRPr="00014F7A" w:rsidRDefault="00014F7A" w:rsidP="00014F7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8A2278" w:rsidRPr="00B047A5" w:rsidRDefault="008A2278" w:rsidP="001A4C56">
      <w:pPr>
        <w:rPr>
          <w:rFonts w:ascii="Times New Roman" w:hAnsi="Times New Roman" w:cs="Times New Roman"/>
          <w:sz w:val="24"/>
          <w:szCs w:val="24"/>
        </w:rPr>
      </w:pPr>
    </w:p>
    <w:p w:rsidR="001A4C56" w:rsidRPr="00B047A5" w:rsidRDefault="001A4C56" w:rsidP="001A4C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47A5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.</w:t>
      </w:r>
    </w:p>
    <w:p w:rsidR="001A4C56" w:rsidRPr="00B047A5" w:rsidRDefault="008A2278" w:rsidP="001A4C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A4C56" w:rsidRPr="00B047A5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1A4C56" w:rsidRPr="00B047A5" w:rsidRDefault="008A2278" w:rsidP="001A4C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1 час</w:t>
      </w:r>
      <w:r w:rsidR="001A4C56" w:rsidRPr="00B047A5">
        <w:rPr>
          <w:rFonts w:ascii="Times New Roman" w:eastAsia="Calibri" w:hAnsi="Times New Roman" w:cs="Times New Roman"/>
          <w:b/>
          <w:sz w:val="24"/>
          <w:szCs w:val="24"/>
        </w:rPr>
        <w:t xml:space="preserve"> в неделю,35 недель)</w:t>
      </w:r>
    </w:p>
    <w:tbl>
      <w:tblPr>
        <w:tblStyle w:val="1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134"/>
        <w:gridCol w:w="992"/>
        <w:gridCol w:w="992"/>
        <w:gridCol w:w="1134"/>
      </w:tblGrid>
      <w:tr w:rsidR="00F8056A" w:rsidRPr="00014F7A" w:rsidTr="00373B0F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A" w:rsidRPr="00014F7A" w:rsidRDefault="00F8056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 п</w:t>
            </w: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</w:p>
          <w:p w:rsidR="00F8056A" w:rsidRPr="00014F7A" w:rsidRDefault="00F8056A" w:rsidP="00373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A" w:rsidRPr="00014F7A" w:rsidRDefault="00F8056A" w:rsidP="00373B0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A" w:rsidRPr="00014F7A" w:rsidRDefault="00F8056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A" w:rsidRPr="00014F7A" w:rsidRDefault="00F8056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Дата 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A" w:rsidRPr="00014F7A" w:rsidRDefault="00F8056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Дата факт.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A" w:rsidRPr="00014F7A" w:rsidRDefault="00F8056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Примеч.</w:t>
            </w:r>
          </w:p>
        </w:tc>
      </w:tr>
      <w:tr w:rsidR="002C77E4" w:rsidRPr="00014F7A" w:rsidTr="00373B0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373B0F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Архитектура. Работа с бумагой.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373B0F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постройки. Работа с проволокой.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373B0F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>Парк. Работа с природным материалом и пластилином.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373B0F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Детская площадка. Работа с бумагой.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373B0F">
        <w:trPr>
          <w:trHeight w:val="19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Детская площадка. Работа с бумагой.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373B0F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Ателье мод. Украшение платочка монограммой. Стебельчатый шов.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1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>Аппликация из ткани. Украшение фартука. Петельный шов.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тканей. Работа с бумагой и шерстяной нитью.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32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>Вязание. Работа с шерстяной нитью.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14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Одежда для карнавала. Работа с тканью.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Бисероплетение. Работа с леской и бисером.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Кафе «Кулинарная сказка».  Работа с бумагой.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Фруктовый завтрак. Работа со съедобными материалами.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тканью. Колпачок для яиц.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Кулинария. Работа с продуктами питания для холодных закусок.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Сервировка стола. Работа с бумагой.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Магазин подарков. Лепка.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>Работа с природными материалами. Золотистая соломка.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>Работа с бумагой и картоном. Упаковка подарков.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>Автомастерская. Работа с картоном. Конструирование.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7B6F47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металлическим конструктором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4D7A7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4D7A7E">
        <w:trPr>
          <w:trHeight w:val="25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транспорт. Работа с бумагой.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4D7A7E">
        <w:trPr>
          <w:trHeight w:val="25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Океанариум. Работа с текстильными материалами. Шитьё.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4D7A7E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пластичными материалами. Пластилин.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1C76BD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Зоопарк. Работа с бумагой. Оригами.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1C76BD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Вертолётная площадка.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1C76BD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 xml:space="preserve">Папье–маше. Работа с бумагой.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A63412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>Переплётная мастерская.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A63412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>Почта.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>Заполнение бланка.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A63412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>Кукольный театр. Работа с тканью. Шитьё.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A63412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>Афиша. Работа с бумагой, картоном.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A63412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6096" w:type="dxa"/>
          </w:tcPr>
          <w:p w:rsidR="002C77E4" w:rsidRPr="002C77E4" w:rsidRDefault="002C77E4" w:rsidP="002C7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77E4" w:rsidRPr="00014F7A" w:rsidTr="00373B0F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2C77E4" w:rsidRPr="002C77E4" w:rsidRDefault="002C77E4" w:rsidP="002C77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77E4">
              <w:rPr>
                <w:rFonts w:ascii="Times New Roman" w:eastAsia="Calibri" w:hAnsi="Times New Roman" w:cs="Times New Roman"/>
                <w:sz w:val="24"/>
                <w:szCs w:val="24"/>
              </w:rPr>
              <w:t>Защита творческого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7E4" w:rsidRPr="00014F7A" w:rsidRDefault="002C77E4" w:rsidP="002C77E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8A2278" w:rsidRPr="00B047A5" w:rsidRDefault="008A2278" w:rsidP="001A4C56">
      <w:pPr>
        <w:rPr>
          <w:rFonts w:ascii="Times New Roman" w:hAnsi="Times New Roman" w:cs="Times New Roman"/>
          <w:sz w:val="24"/>
          <w:szCs w:val="24"/>
        </w:rPr>
      </w:pPr>
    </w:p>
    <w:p w:rsidR="001A4C56" w:rsidRPr="00B047A5" w:rsidRDefault="001A4C56" w:rsidP="001A4C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47A5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.</w:t>
      </w:r>
    </w:p>
    <w:p w:rsidR="001A4C56" w:rsidRPr="00B047A5" w:rsidRDefault="008A2278" w:rsidP="001A4C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 </w:t>
      </w:r>
      <w:r w:rsidR="001A4C56" w:rsidRPr="00B047A5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1A4C56" w:rsidRPr="00B047A5" w:rsidRDefault="002C77E4" w:rsidP="001A4C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1 час</w:t>
      </w:r>
      <w:r w:rsidR="001A4C56" w:rsidRPr="00B047A5">
        <w:rPr>
          <w:rFonts w:ascii="Times New Roman" w:eastAsia="Calibri" w:hAnsi="Times New Roman" w:cs="Times New Roman"/>
          <w:b/>
          <w:sz w:val="24"/>
          <w:szCs w:val="24"/>
        </w:rPr>
        <w:t xml:space="preserve"> в неделю,35 недель</w:t>
      </w:r>
      <w:r w:rsidR="008A227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A4C56" w:rsidRPr="00B047A5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Style w:val="1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134"/>
        <w:gridCol w:w="992"/>
        <w:gridCol w:w="992"/>
        <w:gridCol w:w="1134"/>
      </w:tblGrid>
      <w:tr w:rsidR="00F8056A" w:rsidRPr="00014F7A" w:rsidTr="00373B0F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A" w:rsidRPr="00014F7A" w:rsidRDefault="00F8056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 п</w:t>
            </w: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</w:p>
          <w:p w:rsidR="00F8056A" w:rsidRPr="00014F7A" w:rsidRDefault="00F8056A" w:rsidP="00373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A" w:rsidRPr="00014F7A" w:rsidRDefault="00F8056A" w:rsidP="00373B0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A" w:rsidRPr="00014F7A" w:rsidRDefault="00F8056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A" w:rsidRPr="00014F7A" w:rsidRDefault="00F8056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Дата 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A" w:rsidRPr="00014F7A" w:rsidRDefault="00F8056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Дата факт.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A" w:rsidRPr="00014F7A" w:rsidRDefault="00F8056A" w:rsidP="00373B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Примеч.</w:t>
            </w:r>
          </w:p>
        </w:tc>
      </w:tr>
      <w:tr w:rsidR="00837B98" w:rsidRPr="00837B98" w:rsidTr="00BB5293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Вспомним и обсудим!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Информация.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Создание текста на компьютере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презентаций. Программа </w:t>
            </w:r>
            <w:r w:rsidRPr="00837B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7B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. Проверим себя по разделу «Информационный центр»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Презентация класса (проект)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19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Эмблема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Папка мои достижения. Проверим себя по разделу «Проект «Дружный класс»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1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Реклама и маркетинг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Упаковка для мелочей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32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Коробочка для подарка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14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Упаковка для сюрприза. Проверим себя по разделу «Студия «Реклама»»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Интерьеры разных времен. Художественная техника «декупаж»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Плетёные салфетки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Цветы из креповой бумаги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Сувениры на проволочных кольцах.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Изделия из полимеров. Проверим себя по разделу «Студия «Декор интерьера»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Новогодние традиции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Игрушки из зубочисток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Игрушки из трубочек для коктейля. Проверим себя по разделу «Новогодняя студия»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История одежды и текстильных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Исторический костюм. Одежда народов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Синтетические ткани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Твоя школьная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5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Объемные рамки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5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Аксессуары одежды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Вышивка лентами. Проверим себя по разделу «Студия «Мода»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Плетеная открытка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Весенние цветы. Проверим себя по разделу «Студия «Подарки»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История игрушек. Игрушка-попрыгушка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Качающиеся игрушки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Подвижная игрушка щелкунчик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Игрушка с рычажным механизмом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4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014F7A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837B98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>Подготовка портфолио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837B98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837B98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837B98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837B98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37B98" w:rsidRPr="00837B98" w:rsidTr="00BB5293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837B98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6096" w:type="dxa"/>
          </w:tcPr>
          <w:p w:rsidR="00837B98" w:rsidRPr="00837B98" w:rsidRDefault="00837B98" w:rsidP="00837B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по разделу «Студия «Игрушки».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837B98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37B9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837B98" w:rsidRDefault="00837B98" w:rsidP="00837B9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837B98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B98" w:rsidRPr="00837B98" w:rsidRDefault="00837B98" w:rsidP="00837B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9D6A8F" w:rsidRDefault="009D6A8F" w:rsidP="001A4C56">
      <w:pPr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C56" w:rsidRPr="001A4C56" w:rsidRDefault="001A4C56" w:rsidP="001A4C56">
      <w:pPr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</w:t>
      </w:r>
    </w:p>
    <w:p w:rsidR="001A4C56" w:rsidRPr="001A4C56" w:rsidRDefault="001A4C56" w:rsidP="001A4C56">
      <w:pPr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Учебно-методический комплект:</w:t>
      </w:r>
    </w:p>
    <w:p w:rsidR="001A4C56" w:rsidRPr="001A4C56" w:rsidRDefault="001A4C56" w:rsidP="001A4C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1.РоговцеваН. И., Анащенкова С. В. Технология. Рабочие программы. 1-4 классы.</w:t>
      </w:r>
    </w:p>
    <w:p w:rsidR="001A4C56" w:rsidRPr="001A4C56" w:rsidRDefault="001A4C56" w:rsidP="001A4C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2.Роговцева Н. И., Богданова Н. В., Фрейтаг И. П. Технология. Учебник. 1 класс.</w:t>
      </w:r>
    </w:p>
    <w:p w:rsidR="001A4C56" w:rsidRPr="001A4C56" w:rsidRDefault="001A4C56" w:rsidP="001A4C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6.Роговцева Н. И., Богданова Н. В., Фрейтаг И. П. Технология. Рабочая тетрадь. 1 класс.</w:t>
      </w:r>
    </w:p>
    <w:p w:rsidR="001A4C56" w:rsidRPr="001A4C56" w:rsidRDefault="001A4C56" w:rsidP="001A4C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10.Шпилова Н. В., Роговцева Н. И., Анащенкова С. В.Технология. Методическое пособие с поурочными разработками. 1 класс.</w:t>
      </w:r>
    </w:p>
    <w:p w:rsidR="001A4C56" w:rsidRPr="001A4C56" w:rsidRDefault="001A4C56" w:rsidP="001A4C56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</w:t>
      </w:r>
    </w:p>
    <w:p w:rsidR="001A4C56" w:rsidRPr="001A4C56" w:rsidRDefault="001A4C56" w:rsidP="001A4C56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РоговцеваН. И., Анащенкова С. В. Технология. Пояснительная записка. Сборник рабочих программ. 1-4 классы. Л. Г. Петерсон, О. А. Железникова, Л. Ф. Климанова, Т. В. Бабушкина и др.</w:t>
      </w:r>
    </w:p>
    <w:p w:rsidR="001A4C56" w:rsidRPr="001A4C56" w:rsidRDefault="001A4C56" w:rsidP="001A4C56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начального общего образования / под ред. Г. С. Ковалевой, О. Б. Логиновой. – М.: Просвещение, 2011.</w:t>
      </w:r>
    </w:p>
    <w:p w:rsidR="001A4C56" w:rsidRPr="001A4C56" w:rsidRDefault="001A4C56" w:rsidP="001A4C56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достижения планируемых результатов в начальной школе. Система заданий./под ред. Г. С. Ковалевой, О. Б. Логиновой. – М.: Просвещение, 2011.</w:t>
      </w:r>
    </w:p>
    <w:p w:rsidR="001A4C56" w:rsidRPr="001A4C56" w:rsidRDefault="001A4C56" w:rsidP="001A4C56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A4C5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проектировать УУД в начальной школе. От действия к мысли. Пособие для учителя. /под ред. А. Г. Асмолова. – М.: Просвещение, 2011</w:t>
      </w:r>
      <w:r w:rsidRPr="001A4C56">
        <w:rPr>
          <w:rFonts w:ascii="Times New Roman" w:eastAsia="Times New Roman" w:hAnsi="Times New Roman" w:cs="Times New Roman"/>
          <w:lang w:eastAsia="ru-RU"/>
        </w:rPr>
        <w:t>.</w:t>
      </w:r>
    </w:p>
    <w:p w:rsidR="001A4C56" w:rsidRPr="001A4C56" w:rsidRDefault="001A4C56" w:rsidP="001A4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A4C56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1A4C56" w:rsidRPr="001A4C56" w:rsidRDefault="001A4C56" w:rsidP="001A4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A4C56" w:rsidRPr="001A4C56" w:rsidRDefault="001A4C56" w:rsidP="001A4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C56" w:rsidRPr="001A4C56" w:rsidRDefault="001A4C56" w:rsidP="001A4C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C56" w:rsidRPr="001A4C56" w:rsidRDefault="001A4C56" w:rsidP="001A4C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C56" w:rsidRPr="001A4C56" w:rsidRDefault="001A4C56" w:rsidP="001A4C5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A4C56" w:rsidRPr="001A4C56" w:rsidRDefault="001A4C56" w:rsidP="001A4C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7A5" w:rsidRPr="00B047A5" w:rsidRDefault="00B047A5" w:rsidP="00B047A5">
      <w:pPr>
        <w:tabs>
          <w:tab w:val="left" w:pos="2179"/>
        </w:tabs>
        <w:spacing w:after="200" w:line="276" w:lineRule="auto"/>
        <w:rPr>
          <w:rFonts w:ascii="Times New Roman" w:eastAsia="Calibri" w:hAnsi="Times New Roman" w:cs="Times New Roman"/>
          <w:sz w:val="32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7A5" w:rsidRDefault="00B047A5" w:rsidP="00B047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0888" w:rsidRDefault="00E83D16">
      <w:pPr>
        <w:rPr>
          <w:rFonts w:ascii="Times New Roman" w:hAnsi="Times New Roman" w:cs="Times New Roman"/>
          <w:sz w:val="24"/>
          <w:szCs w:val="24"/>
        </w:rPr>
      </w:pPr>
    </w:p>
    <w:p w:rsidR="009D6A8F" w:rsidRDefault="009D6A8F">
      <w:pPr>
        <w:rPr>
          <w:rFonts w:ascii="Times New Roman" w:hAnsi="Times New Roman" w:cs="Times New Roman"/>
          <w:sz w:val="24"/>
          <w:szCs w:val="24"/>
        </w:rPr>
      </w:pPr>
    </w:p>
    <w:p w:rsidR="009D6A8F" w:rsidRDefault="009D6A8F">
      <w:pPr>
        <w:rPr>
          <w:rFonts w:ascii="Times New Roman" w:hAnsi="Times New Roman" w:cs="Times New Roman"/>
          <w:sz w:val="24"/>
          <w:szCs w:val="24"/>
        </w:rPr>
      </w:pPr>
    </w:p>
    <w:p w:rsidR="009D6A8F" w:rsidRDefault="009D6A8F">
      <w:pPr>
        <w:rPr>
          <w:rFonts w:ascii="Times New Roman" w:hAnsi="Times New Roman" w:cs="Times New Roman"/>
          <w:sz w:val="24"/>
          <w:szCs w:val="24"/>
        </w:rPr>
      </w:pPr>
    </w:p>
    <w:p w:rsidR="009D6A8F" w:rsidRDefault="009D6A8F">
      <w:pPr>
        <w:rPr>
          <w:rFonts w:ascii="Times New Roman" w:hAnsi="Times New Roman" w:cs="Times New Roman"/>
          <w:sz w:val="24"/>
          <w:szCs w:val="24"/>
        </w:rPr>
      </w:pPr>
    </w:p>
    <w:p w:rsidR="009D6A8F" w:rsidRDefault="009D6A8F">
      <w:pPr>
        <w:rPr>
          <w:rFonts w:ascii="Times New Roman" w:hAnsi="Times New Roman" w:cs="Times New Roman"/>
          <w:sz w:val="24"/>
          <w:szCs w:val="24"/>
        </w:rPr>
      </w:pPr>
    </w:p>
    <w:p w:rsidR="009D6A8F" w:rsidRDefault="009D6A8F">
      <w:pPr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1. </w:t>
      </w:r>
    </w:p>
    <w:p w:rsidR="009D6A8F" w:rsidRPr="00CD0E2B" w:rsidRDefault="009D6A8F" w:rsidP="009D6A8F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D0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</w:t>
      </w:r>
    </w:p>
    <w:p w:rsidR="009D6A8F" w:rsidRPr="00CD0E2B" w:rsidRDefault="009D6A8F" w:rsidP="009D6A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рабочей программе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технологии</w:t>
      </w:r>
      <w:r w:rsidRPr="00CD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0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(ФГОС НОО)</w:t>
      </w:r>
    </w:p>
    <w:p w:rsidR="009D6A8F" w:rsidRPr="00CD0E2B" w:rsidRDefault="009D6A8F" w:rsidP="009D6A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УМК «Школа России»</w:t>
      </w:r>
    </w:p>
    <w:p w:rsidR="009D6A8F" w:rsidRPr="00235361" w:rsidRDefault="009D6A8F" w:rsidP="009D6A8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35361">
        <w:rPr>
          <w:rFonts w:ascii="Times New Roman" w:hAnsi="Times New Roman" w:cs="Times New Roman"/>
          <w:sz w:val="24"/>
          <w:szCs w:val="24"/>
        </w:rPr>
        <w:t xml:space="preserve">Рабочая программа предмета «Технология» для начального общего образования разработана на основе </w:t>
      </w:r>
      <w:r w:rsidRPr="00235361">
        <w:rPr>
          <w:rFonts w:ascii="Times New Roman" w:hAnsi="Times New Roman" w:cs="Times New Roman"/>
          <w:b/>
          <w:sz w:val="24"/>
          <w:szCs w:val="24"/>
        </w:rPr>
        <w:t>нормативных документов:</w:t>
      </w:r>
    </w:p>
    <w:p w:rsidR="009D6A8F" w:rsidRPr="00235361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5361">
        <w:rPr>
          <w:rFonts w:ascii="Times New Roman" w:hAnsi="Times New Roman" w:cs="Times New Roman"/>
          <w:iCs/>
          <w:sz w:val="24"/>
          <w:szCs w:val="24"/>
        </w:rPr>
        <w:t>1.Об образовании в Российской Федерации: Федеральный закон от 29 декабря 2012 г. № 273-ФЗ.</w:t>
      </w:r>
    </w:p>
    <w:p w:rsidR="009D6A8F" w:rsidRPr="00235361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5361">
        <w:rPr>
          <w:rFonts w:ascii="Times New Roman" w:hAnsi="Times New Roman" w:cs="Times New Roman"/>
          <w:iCs/>
          <w:sz w:val="24"/>
          <w:szCs w:val="24"/>
        </w:rPr>
        <w:t>2.Об утверждении СанПиН 2.4.2.2821-10 «Санитарно-эпидемиологические требования к условиям и организации обучения в общеобразовательных учреждениях» : постановление Главного государственного санитарного врача Российской Федерации от 29 декабря 2010 г. № 189, г. Москва ; зарегистрировано в Минюсте РФ 3 марта 2011 г.</w:t>
      </w:r>
    </w:p>
    <w:p w:rsidR="009D6A8F" w:rsidRPr="00235361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5361">
        <w:rPr>
          <w:rFonts w:ascii="Times New Roman" w:hAnsi="Times New Roman" w:cs="Times New Roman"/>
          <w:iCs/>
          <w:sz w:val="24"/>
          <w:szCs w:val="24"/>
        </w:rPr>
        <w:t>3.Об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2016/17 учебный год : приказ Министерства образования и науки Российской Федерации от 31.03.2014 г. № 253, г. Москва.</w:t>
      </w:r>
    </w:p>
    <w:p w:rsidR="009D6A8F" w:rsidRPr="00235361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5361">
        <w:rPr>
          <w:rFonts w:ascii="Times New Roman" w:hAnsi="Times New Roman" w:cs="Times New Roman"/>
          <w:iCs/>
          <w:sz w:val="24"/>
          <w:szCs w:val="24"/>
        </w:rPr>
        <w:t>4.Примерная основная образовательная программа образовательного учреждения:</w:t>
      </w:r>
    </w:p>
    <w:p w:rsidR="009D6A8F" w:rsidRPr="00235361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5361">
        <w:rPr>
          <w:rFonts w:ascii="Times New Roman" w:hAnsi="Times New Roman" w:cs="Times New Roman"/>
          <w:iCs/>
          <w:sz w:val="24"/>
          <w:szCs w:val="24"/>
        </w:rPr>
        <w:t>письмо департамента общего образования Министерства образования науки Российской Федерации от 01 ноября 2011 г. № 03-776.</w:t>
      </w:r>
    </w:p>
    <w:p w:rsidR="009D6A8F" w:rsidRPr="00235361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5361">
        <w:rPr>
          <w:rFonts w:ascii="Times New Roman" w:hAnsi="Times New Roman" w:cs="Times New Roman"/>
          <w:iCs/>
          <w:sz w:val="24"/>
          <w:szCs w:val="24"/>
        </w:rPr>
        <w:t>5.Федеральный государственный образовательный стандарт начального общего образования : приказ Минобрнауки России от 06.10.2009 г. № 373</w:t>
      </w:r>
    </w:p>
    <w:p w:rsidR="009D6A8F" w:rsidRPr="00235361" w:rsidRDefault="009D6A8F" w:rsidP="009D6A8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35361">
        <w:rPr>
          <w:rFonts w:ascii="Times New Roman" w:hAnsi="Times New Roman" w:cs="Times New Roman"/>
          <w:iCs/>
          <w:sz w:val="24"/>
          <w:szCs w:val="24"/>
        </w:rPr>
        <w:t xml:space="preserve">6.Основная образовательная программа начального общего образования МБОУ СОШ с.Павловка </w:t>
      </w:r>
    </w:p>
    <w:p w:rsidR="009D6A8F" w:rsidRPr="00235361" w:rsidRDefault="009D6A8F" w:rsidP="009D6A8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5361">
        <w:rPr>
          <w:rFonts w:ascii="Times New Roman" w:hAnsi="Times New Roman" w:cs="Times New Roman"/>
          <w:b/>
          <w:iCs/>
          <w:sz w:val="24"/>
          <w:szCs w:val="24"/>
        </w:rPr>
        <w:t>информационно-методических материалов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(УМК):</w:t>
      </w:r>
    </w:p>
    <w:p w:rsidR="009D6A8F" w:rsidRPr="00235361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5361">
        <w:rPr>
          <w:rFonts w:ascii="Times New Roman" w:hAnsi="Times New Roman" w:cs="Times New Roman"/>
          <w:sz w:val="24"/>
          <w:szCs w:val="24"/>
        </w:rPr>
        <w:t>7. Роговцева Н.И., Богданова Н.В., Фрейтаг И.П .Технология</w:t>
      </w:r>
      <w:r w:rsidRPr="00235361">
        <w:rPr>
          <w:rFonts w:ascii="Times New Roman" w:hAnsi="Times New Roman" w:cs="Times New Roman"/>
          <w:iCs/>
          <w:sz w:val="24"/>
          <w:szCs w:val="24"/>
        </w:rPr>
        <w:t>. 1–4 классы.:</w:t>
      </w:r>
    </w:p>
    <w:p w:rsidR="009D6A8F" w:rsidRPr="00235361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5361">
        <w:rPr>
          <w:rFonts w:ascii="Times New Roman" w:hAnsi="Times New Roman" w:cs="Times New Roman"/>
          <w:iCs/>
          <w:sz w:val="24"/>
          <w:szCs w:val="24"/>
        </w:rPr>
        <w:t>авторская программа. — М. : Просвещение, 2013.</w:t>
      </w:r>
    </w:p>
    <w:p w:rsidR="009D6A8F" w:rsidRPr="00235361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5361">
        <w:rPr>
          <w:rFonts w:ascii="Times New Roman" w:hAnsi="Times New Roman" w:cs="Times New Roman"/>
          <w:iCs/>
          <w:sz w:val="24"/>
          <w:szCs w:val="24"/>
        </w:rPr>
        <w:t>8.Примерная основная образовательная программа образовательного учреждения. Начальная школа. — М. : Просвещение, 2013..</w:t>
      </w:r>
    </w:p>
    <w:p w:rsidR="009D6A8F" w:rsidRPr="00235361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5361">
        <w:rPr>
          <w:rFonts w:ascii="Times New Roman" w:hAnsi="Times New Roman" w:cs="Times New Roman"/>
          <w:iCs/>
          <w:sz w:val="24"/>
          <w:szCs w:val="24"/>
        </w:rPr>
        <w:t>9.Примерные программы по учебным предметам. Технология. 1–4 классы. — 3-е изд., перераб. — М. : Просвещение, 2013.(Стандарты второго поколения).</w:t>
      </w:r>
    </w:p>
    <w:p w:rsidR="009D6A8F" w:rsidRPr="001A6684" w:rsidRDefault="009D6A8F" w:rsidP="009D6A8F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ХХ</w:t>
      </w:r>
      <w:r w:rsidRPr="001A668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A6684">
        <w:rPr>
          <w:rFonts w:ascii="Times New Roman" w:hAnsi="Times New Roman" w:cs="Times New Roman"/>
          <w:sz w:val="24"/>
          <w:szCs w:val="24"/>
        </w:rPr>
        <w:t xml:space="preserve"> век — век высоких технологий. Это стало девизом нашего времени. В современном мире знания о технологии различных процессов, культура выполнения технологических операций приобретают все большее значение. Вводить человека в мир технологии необходимо в детстве, начиная с начальной школы.</w:t>
      </w:r>
    </w:p>
    <w:p w:rsidR="009D6A8F" w:rsidRPr="001A6684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ab/>
      </w:r>
      <w:r w:rsidRPr="001A6684">
        <w:rPr>
          <w:rFonts w:ascii="Times New Roman" w:hAnsi="Times New Roman" w:cs="Times New Roman"/>
          <w:sz w:val="24"/>
          <w:szCs w:val="24"/>
        </w:rPr>
        <w:tab/>
        <w:t xml:space="preserve">Учебный предмет «Технология» имеет практико-ориентированную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процессов, правил, требований, предъявляемых к технической документации, но и показывает, как использовать эти знания в разных сферах учебной и внеучебной деятельности (при поиске информации, усвоении новых знаний, выполнении практических заданий). </w:t>
      </w:r>
    </w:p>
    <w:p w:rsidR="009D6A8F" w:rsidRPr="001A6684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Практическая деятельность на уроках технологии является средством общего развития 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 </w:t>
      </w:r>
    </w:p>
    <w:p w:rsidR="009D6A8F" w:rsidRPr="001A6684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Pr="001A6684">
        <w:rPr>
          <w:rFonts w:ascii="Times New Roman" w:hAnsi="Times New Roman" w:cs="Times New Roman"/>
          <w:sz w:val="24"/>
          <w:szCs w:val="24"/>
        </w:rPr>
        <w:t>изучения технологии в начальной школе:</w:t>
      </w:r>
    </w:p>
    <w:p w:rsidR="009D6A8F" w:rsidRPr="001A6684" w:rsidRDefault="009D6A8F" w:rsidP="009D6A8F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A6684">
        <w:rPr>
          <w:rFonts w:ascii="Times New Roman" w:hAnsi="Times New Roman" w:cs="Times New Roman"/>
          <w:bCs/>
          <w:sz w:val="24"/>
          <w:szCs w:val="24"/>
        </w:rPr>
        <w:t xml:space="preserve">приобретение личного опыта как основы обучения и познания; </w:t>
      </w:r>
    </w:p>
    <w:p w:rsidR="009D6A8F" w:rsidRPr="001A6684" w:rsidRDefault="009D6A8F" w:rsidP="009D6A8F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A6684">
        <w:rPr>
          <w:rFonts w:ascii="Times New Roman" w:hAnsi="Times New Roman" w:cs="Times New Roman"/>
          <w:bCs/>
          <w:sz w:val="24"/>
          <w:szCs w:val="24"/>
        </w:rPr>
        <w:t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9D6A8F" w:rsidRPr="001A6684" w:rsidRDefault="009D6A8F" w:rsidP="009D6A8F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A6684">
        <w:rPr>
          <w:rFonts w:ascii="Times New Roman" w:hAnsi="Times New Roman" w:cs="Times New Roman"/>
          <w:bCs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9D6A8F" w:rsidRPr="001A6684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1A6684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 w:rsidRPr="001A6684">
        <w:rPr>
          <w:rFonts w:ascii="Times New Roman" w:hAnsi="Times New Roman" w:cs="Times New Roman"/>
          <w:sz w:val="24"/>
          <w:szCs w:val="24"/>
        </w:rPr>
        <w:t>курса:</w:t>
      </w:r>
    </w:p>
    <w:p w:rsidR="009D6A8F" w:rsidRPr="001A6684" w:rsidRDefault="009D6A8F" w:rsidP="009D6A8F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духовно-нравственное развитие учащихся;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9D6A8F" w:rsidRPr="001A6684" w:rsidRDefault="009D6A8F" w:rsidP="009D6A8F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 xml:space="preserve"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 </w:t>
      </w:r>
    </w:p>
    <w:p w:rsidR="009D6A8F" w:rsidRPr="001A6684" w:rsidRDefault="009D6A8F" w:rsidP="009D6A8F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</w:t>
      </w:r>
    </w:p>
    <w:p w:rsidR="009D6A8F" w:rsidRPr="001A6684" w:rsidRDefault="009D6A8F" w:rsidP="009D6A8F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</w:r>
    </w:p>
    <w:p w:rsidR="009D6A8F" w:rsidRPr="001A6684" w:rsidRDefault="009D6A8F" w:rsidP="009D6A8F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 xml:space="preserve">формирование на основе овладения культурой проектной деятельности: </w:t>
      </w:r>
    </w:p>
    <w:p w:rsidR="009D6A8F" w:rsidRPr="001A6684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—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9D6A8F" w:rsidRPr="001A6684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—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</w:t>
      </w:r>
    </w:p>
    <w:p w:rsidR="009D6A8F" w:rsidRPr="001A6684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 xml:space="preserve">— коммуникативных умений в процессе реализации проектной деятельности (умения выслушивать и принимать разные точки зрения и мнения, сравнивая их со своей, распределять обязанности, приходить к единому решению в процессе обсуждения, т. е. договариваться, аргументировать свою точку зрения, убеждать в правильности выбранного способа и т. д.); </w:t>
      </w:r>
    </w:p>
    <w:p w:rsidR="009D6A8F" w:rsidRPr="001A6684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lastRenderedPageBreak/>
        <w:t>— 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техники безопасности, работы с инструментами, организации рабочего места;</w:t>
      </w:r>
    </w:p>
    <w:p w:rsidR="009D6A8F" w:rsidRPr="001A6684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— 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9D6A8F" w:rsidRPr="001A6684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— творческого потенциала личности в процессе изготовления изделий и реализации проектов.</w:t>
      </w:r>
    </w:p>
    <w:p w:rsidR="009D6A8F" w:rsidRPr="001A6684" w:rsidRDefault="009D6A8F" w:rsidP="009D6A8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Особенность программы заключается в том, что она обеспечивает изучение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рукотворного мира. Усвоение содержания предмета осуществляется на основе продуктивной проектной деятельности. Формирование конструкторско-технологических знаний и умений происходит в процессе работы с технологической картой.</w:t>
      </w:r>
    </w:p>
    <w:p w:rsidR="009D6A8F" w:rsidRPr="001A6684" w:rsidRDefault="009D6A8F" w:rsidP="009D6A8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 xml:space="preserve">В программе интегрируется и содержание курса «Изобразительное искусство»: в целях гармонизации форм и конструкций используются средства художественной выразительности, изделия изготавливаются на основе правил декоративно-прикладного искусства и законов дизайна, младшие школьники осваивают эстетику труда. </w:t>
      </w:r>
    </w:p>
    <w:p w:rsidR="009D6A8F" w:rsidRPr="001A6684" w:rsidRDefault="009D6A8F" w:rsidP="009D6A8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Программа предусматривает использование математических знаний: это и работа с именованными числами, и выполнение вычислений, расчётов, построений при конструировании и моделировании, и работа с геометрическими фигурами и телами, и создание элементарных алгоритмов деятельности в проекте. Освоение правил работы и преобразования информации  также тесно связано с образовательной областью «Математика и информатика».</w:t>
      </w:r>
    </w:p>
    <w:p w:rsidR="009D6A8F" w:rsidRPr="001A6684" w:rsidRDefault="009D6A8F" w:rsidP="009D6A8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При изучении предмета «Технология» предусмотрена интеграция с образовательными областями «Филология» (русский язык и литературное чтение) и «Окружающий мир». Для понимания детьми реализуемых в изделии технических образов рассматривается культурно-исторический справочный материал, представленный в учебных текстах разного типа. Эти тексты анализируются, обсуждаются; дети строят собственные суждения, обосновывают их, формулируют выводы.</w:t>
      </w:r>
    </w:p>
    <w:p w:rsidR="009D6A8F" w:rsidRPr="001A6684" w:rsidRDefault="009D6A8F" w:rsidP="009D6A8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 xml:space="preserve">Программа «Технология», интегрируя знания о человеке, природе и обществе, способствует целостному восприятию ребёнком мира во всём его многообразии и единстве. Практико-ориентированная направленность содержания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 </w:t>
      </w:r>
    </w:p>
    <w:p w:rsidR="009D6A8F" w:rsidRPr="001A6684" w:rsidRDefault="009D6A8F" w:rsidP="009D6A8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Проектная деятельность и работа с технологическими картами формируют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совершенствует умения находить решения в ситуации затруднения, работать в коллективе, нести ответственность за результат и т.д. Всё это воспитывает трудолюбие и закладывает прочные основы способности к самовыражению, формирует социально ценные практические умения, опыт преобразовательной деятельности и творчества.</w:t>
      </w:r>
    </w:p>
    <w:p w:rsidR="009D6A8F" w:rsidRPr="001A6684" w:rsidRDefault="009D6A8F" w:rsidP="009D6A8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 </w:t>
      </w:r>
    </w:p>
    <w:p w:rsidR="009D6A8F" w:rsidRPr="001A6684" w:rsidRDefault="009D6A8F" w:rsidP="009D6A8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6684">
        <w:rPr>
          <w:rFonts w:ascii="Times New Roman" w:hAnsi="Times New Roman" w:cs="Times New Roman"/>
          <w:b/>
          <w:bCs/>
          <w:sz w:val="24"/>
          <w:szCs w:val="24"/>
        </w:rPr>
        <w:t>Место курса в учебном плане</w:t>
      </w:r>
    </w:p>
    <w:p w:rsidR="009D6A8F" w:rsidRPr="001A6684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На изучение технологии в 1 классе отводится 1 ч в неделю (33 учебные недели), во 2-4 классах – 1 час в неделю (35 учебных недель).</w:t>
      </w:r>
    </w:p>
    <w:p w:rsidR="009D6A8F" w:rsidRPr="001A6684" w:rsidRDefault="009D6A8F" w:rsidP="009D6A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A6684">
        <w:rPr>
          <w:rFonts w:ascii="Times New Roman" w:hAnsi="Times New Roman" w:cs="Times New Roman"/>
          <w:b/>
          <w:sz w:val="24"/>
          <w:szCs w:val="24"/>
        </w:rPr>
        <w:t>Основные разделы дисциплины: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23"/>
        <w:gridCol w:w="1253"/>
        <w:gridCol w:w="1389"/>
        <w:gridCol w:w="1391"/>
        <w:gridCol w:w="1379"/>
      </w:tblGrid>
      <w:tr w:rsidR="009D6A8F" w:rsidRPr="001A6684" w:rsidTr="00EF7641">
        <w:trPr>
          <w:trHeight w:val="326"/>
        </w:trPr>
        <w:tc>
          <w:tcPr>
            <w:tcW w:w="21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8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D6A8F" w:rsidRPr="001A6684" w:rsidTr="00EF7641">
        <w:trPr>
          <w:trHeight w:val="336"/>
        </w:trPr>
        <w:tc>
          <w:tcPr>
            <w:tcW w:w="213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</w:t>
            </w: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по классам</w:t>
            </w:r>
          </w:p>
        </w:tc>
      </w:tr>
      <w:tr w:rsidR="009D6A8F" w:rsidRPr="001A6684" w:rsidTr="00EF7641">
        <w:trPr>
          <w:trHeight w:val="308"/>
        </w:trPr>
        <w:tc>
          <w:tcPr>
            <w:tcW w:w="21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4 кл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асс</w:t>
            </w:r>
          </w:p>
        </w:tc>
      </w:tr>
      <w:tr w:rsidR="009D6A8F" w:rsidRPr="001A6684" w:rsidTr="00EF7641">
        <w:trPr>
          <w:trHeight w:val="558"/>
        </w:trPr>
        <w:tc>
          <w:tcPr>
            <w:tcW w:w="213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Вводный урок. Как работать с учебником</w:t>
            </w: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6A8F" w:rsidRPr="001A6684" w:rsidTr="00EF7641">
        <w:trPr>
          <w:trHeight w:val="382"/>
        </w:trPr>
        <w:tc>
          <w:tcPr>
            <w:tcW w:w="213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Давайте познакомимся</w:t>
            </w: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A8F" w:rsidRPr="001A6684" w:rsidTr="00EF7641">
        <w:trPr>
          <w:trHeight w:val="280"/>
        </w:trPr>
        <w:tc>
          <w:tcPr>
            <w:tcW w:w="21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D6A8F" w:rsidRPr="001A6684" w:rsidTr="00EF7641">
        <w:trPr>
          <w:trHeight w:val="122"/>
        </w:trPr>
        <w:tc>
          <w:tcPr>
            <w:tcW w:w="2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6A8F" w:rsidRPr="001A6684" w:rsidTr="00EF7641">
        <w:trPr>
          <w:trHeight w:val="227"/>
        </w:trPr>
        <w:tc>
          <w:tcPr>
            <w:tcW w:w="2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6A8F" w:rsidRPr="001A6684" w:rsidTr="00EF7641">
        <w:trPr>
          <w:trHeight w:val="216"/>
        </w:trPr>
        <w:tc>
          <w:tcPr>
            <w:tcW w:w="2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6A8F" w:rsidRPr="001A6684" w:rsidTr="00EF7641">
        <w:trPr>
          <w:trHeight w:val="321"/>
        </w:trPr>
        <w:tc>
          <w:tcPr>
            <w:tcW w:w="2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6A8F" w:rsidRPr="001A6684" w:rsidTr="00EF7641">
        <w:trPr>
          <w:trHeight w:val="321"/>
        </w:trPr>
        <w:tc>
          <w:tcPr>
            <w:tcW w:w="2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A8F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9D6A8F" w:rsidRDefault="009D6A8F" w:rsidP="009D6A8F">
      <w:pPr>
        <w:rPr>
          <w:rFonts w:ascii="Times New Roman" w:hAnsi="Times New Roman" w:cs="Times New Roman"/>
          <w:sz w:val="24"/>
          <w:szCs w:val="24"/>
        </w:rPr>
      </w:pPr>
    </w:p>
    <w:p w:rsidR="009D6A8F" w:rsidRPr="001A6684" w:rsidRDefault="009D6A8F" w:rsidP="009D6A8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Pr="001A6684">
        <w:rPr>
          <w:rFonts w:ascii="Times New Roman" w:hAnsi="Times New Roman" w:cs="Times New Roman"/>
          <w:sz w:val="24"/>
          <w:szCs w:val="24"/>
        </w:rPr>
        <w:t xml:space="preserve"> учащихся 2-4-х классов осуществляется на основе требований государственного стандарта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с.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9D6A8F" w:rsidRPr="001A6684" w:rsidRDefault="009D6A8F" w:rsidP="009D6A8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 xml:space="preserve">Периодами промежуточной аттестации во 2-4 классах являются четверти. </w:t>
      </w:r>
    </w:p>
    <w:p w:rsidR="009D6A8F" w:rsidRPr="001A6684" w:rsidRDefault="009D6A8F" w:rsidP="009D6A8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Промежуточная аттестация обучающихся проводится с целью получения объективной оценки усвоения обучающимися образовательных программ каждого года обучения в общеобразовательной организации.</w:t>
      </w:r>
    </w:p>
    <w:p w:rsidR="009D6A8F" w:rsidRPr="001A6684" w:rsidRDefault="009D6A8F" w:rsidP="009D6A8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lastRenderedPageBreak/>
        <w:t>В 1 классе промежуточная аттестация не предусмотрена.</w:t>
      </w:r>
    </w:p>
    <w:p w:rsidR="009D6A8F" w:rsidRPr="001A6684" w:rsidRDefault="009D6A8F" w:rsidP="009D6A8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периода, главным критерием выставления этих отметок являются отметки за письменные работы.</w:t>
      </w:r>
    </w:p>
    <w:p w:rsidR="009D6A8F" w:rsidRPr="001A6684" w:rsidRDefault="009D6A8F" w:rsidP="009D6A8F">
      <w:pPr>
        <w:rPr>
          <w:rFonts w:ascii="Times New Roman" w:hAnsi="Times New Roman" w:cs="Times New Roman"/>
          <w:b/>
          <w:sz w:val="24"/>
          <w:szCs w:val="24"/>
        </w:rPr>
      </w:pPr>
      <w:r w:rsidRPr="001A6684">
        <w:rPr>
          <w:rFonts w:ascii="Times New Roman" w:hAnsi="Times New Roman" w:cs="Times New Roman"/>
          <w:b/>
          <w:sz w:val="24"/>
          <w:szCs w:val="24"/>
        </w:rPr>
        <w:t xml:space="preserve"> Основные формы промежуточной аттестации:</w:t>
      </w:r>
    </w:p>
    <w:p w:rsidR="009D6A8F" w:rsidRPr="001A6684" w:rsidRDefault="009D6A8F" w:rsidP="009D6A8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Практическая работа</w:t>
      </w:r>
    </w:p>
    <w:p w:rsidR="009D6A8F" w:rsidRPr="001A6684" w:rsidRDefault="009D6A8F" w:rsidP="009D6A8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>Проектная работа</w:t>
      </w:r>
    </w:p>
    <w:p w:rsidR="009D6A8F" w:rsidRPr="001A6684" w:rsidRDefault="009D6A8F" w:rsidP="009D6A8F">
      <w:pPr>
        <w:rPr>
          <w:rFonts w:ascii="Times New Roman" w:hAnsi="Times New Roman" w:cs="Times New Roman"/>
          <w:sz w:val="24"/>
          <w:szCs w:val="24"/>
        </w:rPr>
      </w:pPr>
      <w:r w:rsidRPr="001A6684">
        <w:rPr>
          <w:rFonts w:ascii="Times New Roman" w:hAnsi="Times New Roman" w:cs="Times New Roman"/>
          <w:sz w:val="24"/>
          <w:szCs w:val="24"/>
        </w:rPr>
        <w:t xml:space="preserve">      Промежуточная </w:t>
      </w:r>
      <w:r>
        <w:rPr>
          <w:rFonts w:ascii="Times New Roman" w:hAnsi="Times New Roman" w:cs="Times New Roman"/>
          <w:sz w:val="24"/>
          <w:szCs w:val="24"/>
        </w:rPr>
        <w:t>аттестация учащихся школы в 2021-2022</w:t>
      </w:r>
      <w:r w:rsidRPr="001A6684">
        <w:rPr>
          <w:rFonts w:ascii="Times New Roman" w:hAnsi="Times New Roman" w:cs="Times New Roman"/>
          <w:sz w:val="24"/>
          <w:szCs w:val="24"/>
        </w:rPr>
        <w:t xml:space="preserve"> учебном году распределяется по классам следующим образом: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8"/>
        <w:gridCol w:w="3090"/>
        <w:gridCol w:w="5132"/>
      </w:tblGrid>
      <w:tr w:rsidR="009D6A8F" w:rsidRPr="001A6684" w:rsidTr="00EF7641">
        <w:tc>
          <w:tcPr>
            <w:tcW w:w="1588" w:type="dxa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090" w:type="dxa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132" w:type="dxa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9D6A8F" w:rsidRPr="001A6684" w:rsidTr="00EF7641">
        <w:tc>
          <w:tcPr>
            <w:tcW w:w="1588" w:type="dxa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2-4 </w:t>
            </w: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</w:t>
            </w:r>
          </w:p>
        </w:tc>
        <w:tc>
          <w:tcPr>
            <w:tcW w:w="3090" w:type="dxa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5132" w:type="dxa"/>
          </w:tcPr>
          <w:p w:rsidR="009D6A8F" w:rsidRPr="001A6684" w:rsidRDefault="009D6A8F" w:rsidP="00EF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684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практическая работа</w:t>
            </w:r>
          </w:p>
        </w:tc>
      </w:tr>
    </w:tbl>
    <w:p w:rsidR="009D6A8F" w:rsidRPr="001A6684" w:rsidRDefault="009D6A8F" w:rsidP="009D6A8F">
      <w:pPr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9D6A8F" w:rsidRDefault="009D6A8F" w:rsidP="009D6A8F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p w:rsidR="00C73C15" w:rsidRPr="009D6A8F" w:rsidRDefault="009D6A8F" w:rsidP="00C73C15">
      <w:pPr>
        <w:tabs>
          <w:tab w:val="left" w:pos="22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D6A8F" w:rsidRPr="009D6A8F" w:rsidRDefault="009D6A8F" w:rsidP="009D6A8F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D6A8F" w:rsidRPr="009D6A8F" w:rsidSect="00FB0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D6A" w:rsidRDefault="00BF5D6A">
      <w:pPr>
        <w:spacing w:after="0" w:line="240" w:lineRule="auto"/>
      </w:pPr>
      <w:r>
        <w:separator/>
      </w:r>
    </w:p>
  </w:endnote>
  <w:endnote w:type="continuationSeparator" w:id="0">
    <w:p w:rsidR="00BF5D6A" w:rsidRDefault="00BF5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E4B" w:rsidRDefault="002E1A2C" w:rsidP="0078381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9623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2E4B" w:rsidRDefault="00E83D16" w:rsidP="0078381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D6A" w:rsidRDefault="00BF5D6A">
      <w:pPr>
        <w:spacing w:after="0" w:line="240" w:lineRule="auto"/>
      </w:pPr>
      <w:r>
        <w:separator/>
      </w:r>
    </w:p>
  </w:footnote>
  <w:footnote w:type="continuationSeparator" w:id="0">
    <w:p w:rsidR="00BF5D6A" w:rsidRDefault="00BF5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25473"/>
    <w:multiLevelType w:val="hybridMultilevel"/>
    <w:tmpl w:val="EBB4FBE6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3" w15:restartNumberingAfterBreak="0">
    <w:nsid w:val="346C5700"/>
    <w:multiLevelType w:val="hybridMultilevel"/>
    <w:tmpl w:val="9AC60ABC"/>
    <w:lvl w:ilvl="0" w:tplc="58DEA9A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C426E53"/>
    <w:multiLevelType w:val="hybridMultilevel"/>
    <w:tmpl w:val="8DA6C3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5866A9"/>
    <w:multiLevelType w:val="hybridMultilevel"/>
    <w:tmpl w:val="95BCD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7" w15:restartNumberingAfterBreak="0">
    <w:nsid w:val="5BD07777"/>
    <w:multiLevelType w:val="hybridMultilevel"/>
    <w:tmpl w:val="B9E87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922"/>
    <w:rsid w:val="00014F7A"/>
    <w:rsid w:val="00077D60"/>
    <w:rsid w:val="000A1B36"/>
    <w:rsid w:val="001A4C56"/>
    <w:rsid w:val="002C77E4"/>
    <w:rsid w:val="002E1A2C"/>
    <w:rsid w:val="0035571B"/>
    <w:rsid w:val="0045106A"/>
    <w:rsid w:val="00837B98"/>
    <w:rsid w:val="008847ED"/>
    <w:rsid w:val="008A2278"/>
    <w:rsid w:val="0099623E"/>
    <w:rsid w:val="009D6A8F"/>
    <w:rsid w:val="00B047A5"/>
    <w:rsid w:val="00B10AF4"/>
    <w:rsid w:val="00B65702"/>
    <w:rsid w:val="00BF5D6A"/>
    <w:rsid w:val="00C73C15"/>
    <w:rsid w:val="00CE4EAE"/>
    <w:rsid w:val="00E83D16"/>
    <w:rsid w:val="00F66755"/>
    <w:rsid w:val="00F8056A"/>
    <w:rsid w:val="00FB0C64"/>
    <w:rsid w:val="00FE6922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718CA26"/>
  <w15:docId w15:val="{6254FEB4-6118-432A-BF05-809608201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A4C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1A4C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A4C56"/>
  </w:style>
  <w:style w:type="table" w:customStyle="1" w:styleId="1">
    <w:name w:val="Сетка таблицы1"/>
    <w:basedOn w:val="a1"/>
    <w:next w:val="a6"/>
    <w:rsid w:val="00014F7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014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D6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6A8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6A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83329-FFCC-46D7-8C0F-74C0E2E0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4396</Words>
  <Characters>25059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16</cp:revision>
  <dcterms:created xsi:type="dcterms:W3CDTF">2021-01-26T15:15:00Z</dcterms:created>
  <dcterms:modified xsi:type="dcterms:W3CDTF">2021-11-09T09:51:00Z</dcterms:modified>
</cp:coreProperties>
</file>